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中国中西医结合学会脊柱医学专业委员会第12次</w:t>
      </w:r>
    </w:p>
    <w:p>
      <w:pPr>
        <w:jc w:val="center"/>
        <w:rPr>
          <w:b/>
          <w:bCs/>
          <w:sz w:val="32"/>
          <w:szCs w:val="32"/>
        </w:rPr>
      </w:pPr>
      <w:r>
        <w:rPr>
          <w:rFonts w:hint="eastAsia"/>
          <w:b/>
          <w:bCs/>
          <w:sz w:val="32"/>
          <w:szCs w:val="32"/>
        </w:rPr>
        <w:t>学术年会暨第4届专业委员会换届会</w:t>
      </w:r>
    </w:p>
    <w:p>
      <w:pPr>
        <w:jc w:val="center"/>
        <w:rPr>
          <w:b/>
          <w:bCs/>
          <w:sz w:val="32"/>
          <w:szCs w:val="32"/>
        </w:rPr>
      </w:pPr>
      <w:r>
        <w:rPr>
          <w:rFonts w:hint="eastAsia"/>
          <w:b/>
          <w:bCs/>
          <w:sz w:val="32"/>
          <w:szCs w:val="32"/>
        </w:rPr>
        <w:t>会议纪要</w:t>
      </w:r>
      <w:bookmarkStart w:id="3" w:name="_GoBack"/>
      <w:bookmarkEnd w:id="3"/>
    </w:p>
    <w:p>
      <w:pPr>
        <w:jc w:val="center"/>
        <w:rPr>
          <w:rFonts w:hint="default" w:eastAsiaTheme="minorEastAsia"/>
          <w:lang w:val="en-US" w:eastAsia="zh-CN"/>
        </w:rPr>
      </w:pPr>
      <w:r>
        <w:rPr>
          <w:rFonts w:hint="eastAsia"/>
        </w:rPr>
        <w:t>邓强</w:t>
      </w:r>
      <w:r>
        <w:rPr>
          <w:rFonts w:hint="eastAsia"/>
          <w:lang w:val="en-US" w:eastAsia="zh-CN"/>
        </w:rPr>
        <w:t xml:space="preserve"> 谭明生 赵勇   </w:t>
      </w:r>
    </w:p>
    <w:p>
      <w:pPr>
        <w:jc w:val="center"/>
      </w:pPr>
    </w:p>
    <w:p>
      <w:pPr>
        <w:spacing w:line="360" w:lineRule="auto"/>
        <w:ind w:firstLine="480" w:firstLineChars="200"/>
        <w:rPr>
          <w:sz w:val="24"/>
        </w:rPr>
      </w:pPr>
      <w:r>
        <w:rPr>
          <w:rFonts w:hint="eastAsia"/>
          <w:sz w:val="24"/>
        </w:rPr>
        <w:t>中国中西医结合学会脊柱医学专业委员会第12次学术年会暨第4届专业委员会换届会议于2019年10月18至19日在甘肃省兰州市七里河区天成温泉酒店隆重召开，会议由中国中西医结合学会脊柱医学专业委员会主办，甘肃省中医院，甘肃省陇中正骨医院，中日友好医院，中国中医科学院望京医院承办。参加大会正式代表共260余人。开幕式由中国中西医结合学会秘书长、中国中医科学院广安门医院副院长吕文良教授主持，中国中西医学会脊柱专业委员会原主任委员中日友好医院谭明生教授，中国中西医结合学会脊柱专业委员会主任委员中国中医科学院望京医院副院长赵勇教授分别在开幕式上致辞。会议主要完成了如下议程。</w:t>
      </w:r>
    </w:p>
    <w:p>
      <w:pPr>
        <w:spacing w:line="360" w:lineRule="auto"/>
        <w:rPr>
          <w:b/>
          <w:bCs/>
          <w:sz w:val="24"/>
        </w:rPr>
      </w:pPr>
      <w:r>
        <w:rPr>
          <w:rFonts w:hint="eastAsia"/>
          <w:b/>
          <w:bCs/>
          <w:sz w:val="24"/>
        </w:rPr>
        <w:t xml:space="preserve">1 中国中西医结合学会脊柱医学专业委员会换届选举 </w:t>
      </w:r>
    </w:p>
    <w:p>
      <w:pPr>
        <w:spacing w:line="360" w:lineRule="auto"/>
        <w:ind w:firstLine="480" w:firstLineChars="200"/>
        <w:rPr>
          <w:sz w:val="24"/>
        </w:rPr>
      </w:pPr>
      <w:r>
        <w:rPr>
          <w:rFonts w:hint="eastAsia"/>
          <w:sz w:val="24"/>
        </w:rPr>
        <w:t>会议由吕文良、</w:t>
      </w:r>
      <w:bookmarkStart w:id="0" w:name="_Hlk23171994"/>
      <w:r>
        <w:rPr>
          <w:rFonts w:hint="eastAsia"/>
          <w:sz w:val="24"/>
        </w:rPr>
        <w:t>谭明生教授</w:t>
      </w:r>
      <w:bookmarkEnd w:id="0"/>
      <w:r>
        <w:rPr>
          <w:rFonts w:hint="eastAsia"/>
          <w:sz w:val="24"/>
        </w:rPr>
        <w:t>主持，谭明生教授作上一届中国中西医结合学会脊柱专业委员会工作报告，总结了脊柱专业委员会近几年来主办的学术交流大会、外出学习工作、科研课题、科研成果及文章的发表、参与修订编纂的著作专著等多项工作，获得了在场各位领导及专家的一致认可。</w:t>
      </w:r>
    </w:p>
    <w:p>
      <w:pPr>
        <w:spacing w:line="360" w:lineRule="auto"/>
        <w:ind w:firstLine="480" w:firstLineChars="200"/>
        <w:rPr>
          <w:sz w:val="24"/>
        </w:rPr>
      </w:pPr>
      <w:r>
        <w:rPr>
          <w:rFonts w:hint="eastAsia"/>
          <w:sz w:val="24"/>
        </w:rPr>
        <w:t xml:space="preserve">吕文良教授宣读中国中西医结合学会脊柱医学专业委员会第四届专业委员会换届会议、“中国中西医结合学会脊柱医学专业委员会”换届批复文件，按照学会章程，进行中国中西医结合学会脊柱医学专业委员会换届选举。经过全体参会人员的投票表决，选举赵勇教授担任主任委员；郝定均教授、田纪伟教授、罗军教授、移平教授、仉建国教授当选为副主任委员，周英杰教授当选为秘书长。王清教授、邓强教授等当选为常务委员。 </w:t>
      </w:r>
    </w:p>
    <w:p>
      <w:pPr>
        <w:spacing w:line="360" w:lineRule="auto"/>
        <w:rPr>
          <w:rFonts w:hint="eastAsia"/>
          <w:sz w:val="24"/>
        </w:rPr>
      </w:pPr>
      <w:r>
        <w:rPr>
          <w:rFonts w:hint="eastAsia"/>
          <w:sz w:val="24"/>
        </w:rPr>
        <w:t xml:space="preserve">    中国中西医结合学会秘书长吕文良教授对新一届专业委员会的诞生表示了祝贺，对上一届脊柱专业委员会的工作和成绩表示肯定，对当选的主任委员、副主任委员、常务委员、委员等提出要求，希望新一届脊柱专业委员会继续努力奋斗，为全国中西医结合脊柱事业的发展奉献力量。新任主任委员赵勇教授首先感谢了中国中西医结合学会的大力支持及脊柱专业委员会委员们的信任，并表示将继承和发扬上一届委员会“继承创新、艰苦奋斗”的精神，不负众望，带领新一届脊柱专业委员会砥砺前行。同时，赵勇教授提出了今后工作的重点，将继续加强学术交流，促进业务能力、提升诊疗技术，为广大患者服务，为中西医结合脊柱事业的发展贡献力量。最后中国中西医结合学会脊柱专业委员会常委李春根教授对承办中国中西医结合学会脊柱医学专业委员会第十三次学术年会做预备汇报。</w:t>
      </w:r>
    </w:p>
    <w:p>
      <w:pPr>
        <w:spacing w:line="360" w:lineRule="auto"/>
        <w:rPr>
          <w:rFonts w:hint="eastAsia"/>
          <w:sz w:val="24"/>
        </w:rPr>
      </w:pPr>
      <w:r>
        <w:rPr>
          <w:rFonts w:hint="eastAsia"/>
          <w:sz w:val="24"/>
        </w:rPr>
        <w:t>2 学术讲座</w:t>
      </w:r>
    </w:p>
    <w:p>
      <w:pPr>
        <w:spacing w:line="360" w:lineRule="auto"/>
        <w:rPr>
          <w:rFonts w:hint="eastAsia"/>
          <w:sz w:val="24"/>
        </w:rPr>
      </w:pPr>
      <w:r>
        <w:rPr>
          <w:rFonts w:hint="eastAsia"/>
          <w:sz w:val="24"/>
        </w:rPr>
        <w:t>本次大会设5个专题，首先谭明生教授就寰枢椎脱位中西医结合临床</w:t>
      </w:r>
      <w:bookmarkStart w:id="1" w:name="_Hlk23172562"/>
      <w:r>
        <w:rPr>
          <w:rFonts w:hint="eastAsia"/>
          <w:sz w:val="24"/>
        </w:rPr>
        <w:t>诊疗指南征求意见</w:t>
      </w:r>
      <w:bookmarkEnd w:id="1"/>
      <w:r>
        <w:rPr>
          <w:rFonts w:hint="eastAsia"/>
          <w:sz w:val="24"/>
        </w:rPr>
        <w:t>稿做大会介绍，集脊柱疾患中西医治疗、颈椎病临床进展、脊柱微创技术、脊柱术后等问题进行了广泛交流和深入探讨。</w:t>
      </w:r>
    </w:p>
    <w:p>
      <w:pPr>
        <w:spacing w:line="360" w:lineRule="auto"/>
        <w:ind w:firstLine="482" w:firstLineChars="200"/>
        <w:rPr>
          <w:rFonts w:hint="eastAsia"/>
          <w:sz w:val="24"/>
        </w:rPr>
      </w:pPr>
      <w:r>
        <w:rPr>
          <w:rFonts w:hint="eastAsia"/>
          <w:b/>
          <w:bCs/>
          <w:sz w:val="24"/>
        </w:rPr>
        <w:t>诊疗指南征求意见</w:t>
      </w:r>
      <w:r>
        <w:rPr>
          <w:rFonts w:hint="eastAsia"/>
          <w:sz w:val="24"/>
        </w:rPr>
        <w:t xml:space="preserve">  </w:t>
      </w:r>
      <w:bookmarkStart w:id="2" w:name="_Hlk14079926"/>
      <w:r>
        <w:rPr>
          <w:rFonts w:hint="eastAsia"/>
          <w:sz w:val="24"/>
        </w:rPr>
        <w:t>寰枢椎脱位中西医结合诊疗指南</w:t>
      </w:r>
      <w:bookmarkEnd w:id="2"/>
      <w:r>
        <w:rPr>
          <w:rFonts w:hint="eastAsia"/>
          <w:sz w:val="24"/>
        </w:rPr>
        <w:t>本指南参考GRADE证据质量规定和传统医学证据体的构成及证据分级的建议，结合寰枢椎脱位临床特点，制定了证据等级标准；在循证医学原则指导下，根据证据等级结合专家共识给出推荐意见，在缺乏高等级证据时，对国内中西医结合的常用疗法，充分考虑中西医结合的现状和经验，注意兼顾疗效、风险、经济以及是否容易使用等多方</w:t>
      </w:r>
    </w:p>
    <w:p>
      <w:pPr>
        <w:spacing w:line="360" w:lineRule="auto"/>
        <w:rPr>
          <w:rFonts w:hint="eastAsia"/>
          <w:sz w:val="24"/>
        </w:rPr>
      </w:pPr>
      <w:r>
        <w:rPr>
          <w:rFonts w:hint="eastAsia"/>
          <w:sz w:val="24"/>
        </w:rPr>
        <w:t>面因素，并充分讨论达成共识。</w:t>
      </w:r>
    </w:p>
    <w:p>
      <w:pPr>
        <w:spacing w:line="360" w:lineRule="auto"/>
        <w:ind w:firstLine="482" w:firstLineChars="200"/>
        <w:rPr>
          <w:sz w:val="24"/>
        </w:rPr>
      </w:pPr>
      <w:r>
        <w:rPr>
          <w:rFonts w:hint="eastAsia"/>
          <w:b/>
          <w:bCs/>
          <w:sz w:val="24"/>
        </w:rPr>
        <w:t>脊柱中西结合治疗专题</w:t>
      </w:r>
      <w:r>
        <w:rPr>
          <w:rFonts w:hint="eastAsia"/>
          <w:sz w:val="24"/>
        </w:rPr>
        <w:t xml:space="preserve">  甘肃省人民政府参事、省中医药学会中医骨伤专业委员会会长李盛华教授在“脊柱结核的中西医结合诊疗现状”的报告中向大家介绍了甘肃省结核病的现状、疫情特点到脊柱结核中西医治疗原则和基本的诊疗思路和方法做了详尽陈述。中国中西医结合学会脊柱专业委员会原主任委员谭明生教授对脊柱相关疾病的从督论治进行了精彩阐述。甘肃省老年医学会脊柱疾患专业委员会主任委员、甘肃省中医院院长赵继荣教授从治疗陷阱这个角度对腰椎疾患外科治疗过程中遇到的各种问题分享了自己的心得体会。中国中西医结合学会脊柱专业委员会主任委员赵勇教授从中西医结合脊柱医学在全国当前所处的大环境出发，引发了脊柱医学在中西医结合临床研究、治疗方法等方面的思考。得到了与会者的欢迎并展开了热烈的讨论。</w:t>
      </w:r>
    </w:p>
    <w:p>
      <w:pPr>
        <w:spacing w:line="360" w:lineRule="auto"/>
        <w:ind w:firstLine="482" w:firstLineChars="200"/>
        <w:rPr>
          <w:sz w:val="24"/>
        </w:rPr>
      </w:pPr>
      <w:r>
        <w:rPr>
          <w:rFonts w:hint="eastAsia"/>
          <w:b/>
          <w:bCs/>
          <w:sz w:val="24"/>
        </w:rPr>
        <w:t>颈椎病专题</w:t>
      </w:r>
      <w:r>
        <w:rPr>
          <w:rFonts w:hint="eastAsia"/>
          <w:sz w:val="24"/>
        </w:rPr>
        <w:t xml:space="preserve">  河南洛阳正骨医院周英杰教授对齿状突骨折的分型及治疗方法的选择进行了解读，提出要根据分型正确选择手术方式，术中要精确置入导针，避免出现并发症。中国中医科学院望京医院张兆杰教授讲解了寰枢关节紊乱的发病机制，表现及手法治疗。提出了疏筋揉按，旋板整复，捋顺筋膜，牵引调理的手法要点。首都医科大学附属北京中医医院李春根教授对颈前路手术的临床疗效进行总结说明。西南医科大学王清教授提出了颈脊髓损伤的急救方法等。</w:t>
      </w:r>
    </w:p>
    <w:p>
      <w:pPr>
        <w:spacing w:line="360" w:lineRule="auto"/>
        <w:rPr>
          <w:sz w:val="24"/>
        </w:rPr>
      </w:pPr>
      <w:r>
        <w:rPr>
          <w:rFonts w:hint="eastAsia"/>
          <w:sz w:val="24"/>
        </w:rPr>
        <w:t>脊柱微创专题  甘肃省中医院邓强教授讲解了在经皮脊柱内镜技术对于非典型影像学腰椎间盘突出患者中的应用。甘肃省中医院王想福教授介绍了颈椎后路内镜的价值和应用。该专题从脊柱微创手术适应症的选择，手术过程及术后康复治疗等方面作了详实的论述。</w:t>
      </w:r>
    </w:p>
    <w:p>
      <w:pPr>
        <w:spacing w:line="360" w:lineRule="auto"/>
        <w:ind w:firstLine="482" w:firstLineChars="200"/>
        <w:rPr>
          <w:sz w:val="24"/>
        </w:rPr>
      </w:pPr>
      <w:r>
        <w:rPr>
          <w:rFonts w:hint="eastAsia"/>
          <w:b/>
          <w:bCs/>
          <w:sz w:val="24"/>
        </w:rPr>
        <w:t>脊柱术后专题</w:t>
      </w:r>
      <w:r>
        <w:rPr>
          <w:rFonts w:hint="eastAsia"/>
          <w:sz w:val="24"/>
        </w:rPr>
        <w:t xml:space="preserve">   南京鼓楼医院的王斌教授观察并研究了8946例单中心脊柱畸形矫形术后深部感染发生率、处理原则与转归的情况，对术后的感染情况进行分型，并分析其形成感染因素，提出了预防及治疗感染的相关方法。兰州大学第二附属医院张海鸿教授提出了胸腰椎术后翻修的策略，指出不同的翻修原因及应采取的治疗对策。</w:t>
      </w:r>
    </w:p>
    <w:p>
      <w:pPr>
        <w:spacing w:line="360" w:lineRule="auto"/>
        <w:ind w:firstLine="480" w:firstLineChars="200"/>
        <w:rPr>
          <w:sz w:val="24"/>
        </w:rPr>
      </w:pPr>
      <w:r>
        <w:rPr>
          <w:rFonts w:hint="eastAsia"/>
          <w:sz w:val="24"/>
        </w:rPr>
        <w:t>大会结束之际，新任主任委员赵勇教授对本次大会作了闭幕讲话，首先肯定了本次大会的成功，并对与会代表能够在百忙工作之中抽身来支持本次大会深表感谢，强调中西医结合学会脊柱医学专业委员会的宗旨是中西贯通、服务为民。 期待全体委员在今后的工作中不断进取，为中国中西医结合学会脊柱医学专业的学术发展添砖加瓦。</w:t>
      </w:r>
    </w:p>
    <w:p/>
    <w:p/>
    <w:p/>
    <w:p/>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5191A"/>
    <w:rsid w:val="004B6234"/>
    <w:rsid w:val="0067597B"/>
    <w:rsid w:val="00B251D6"/>
    <w:rsid w:val="00F60F1A"/>
    <w:rsid w:val="0A7047F5"/>
    <w:rsid w:val="31281F87"/>
    <w:rsid w:val="40625E4C"/>
    <w:rsid w:val="48D4541F"/>
    <w:rsid w:val="6D151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350</Words>
  <Characters>1996</Characters>
  <Lines>16</Lines>
  <Paragraphs>4</Paragraphs>
  <TotalTime>46</TotalTime>
  <ScaleCrop>false</ScaleCrop>
  <LinksUpToDate>false</LinksUpToDate>
  <CharactersWithSpaces>2342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2019-10-23T09:27:00Z</dcterms:created>
  <dc:creator>某人</dc:creator>
  <cp:lastModifiedBy>某人</cp:lastModifiedBy>
  <dcterms:modified xsi:type="dcterms:W3CDTF">2019-10-29T02:14:31Z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